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361608" w:rsidP="00361608">
      <w:pPr>
        <w:spacing w:after="0" w:line="240" w:lineRule="auto"/>
        <w:rPr>
          <w:rFonts w:ascii="Calibri" w:eastAsia="Calibri" w:hAnsi="Calibri" w:cs="Calibri"/>
          <w:b/>
          <w:color w:val="00B050"/>
          <w:sz w:val="36"/>
          <w:szCs w:val="21"/>
        </w:rPr>
      </w:pPr>
      <w:bookmarkStart w:id="0" w:name="_GoBack"/>
      <w:r w:rsidRPr="0036160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361608" w:rsidRDefault="00361608" w:rsidP="00361608">
      <w:pPr>
        <w:spacing w:after="0" w:line="240" w:lineRule="auto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36160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pracujących!</w:t>
      </w:r>
    </w:p>
    <w:bookmarkEnd w:id="0"/>
    <w:p w:rsidR="00361608" w:rsidRPr="00361608" w:rsidRDefault="00361608" w:rsidP="00361608">
      <w:pPr>
        <w:spacing w:after="0" w:line="240" w:lineRule="auto"/>
        <w:rPr>
          <w:rFonts w:ascii="Calibri" w:eastAsia="Calibri" w:hAnsi="Calibri" w:cs="Calibri"/>
          <w:b/>
          <w:color w:val="00B050"/>
          <w:sz w:val="36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36160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361608" w:rsidRPr="00361608" w:rsidRDefault="00361608" w:rsidP="00361608">
      <w:pPr>
        <w:numPr>
          <w:ilvl w:val="0"/>
          <w:numId w:val="16"/>
        </w:numPr>
        <w:spacing w:after="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Musisz mieć ukończone 25 lat (nie ma górnej granicy wieku) </w:t>
      </w:r>
      <w:r w:rsidRPr="00361608">
        <w:rPr>
          <w:rFonts w:ascii="Calibri" w:eastAsia="Calibri" w:hAnsi="Calibri" w:cs="Times New Roman"/>
          <w:b/>
          <w:sz w:val="21"/>
          <w:szCs w:val="21"/>
        </w:rPr>
        <w:t>i pracować,</w:t>
      </w:r>
    </w:p>
    <w:p w:rsidR="00361608" w:rsidRPr="00361608" w:rsidRDefault="00361608" w:rsidP="0036160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nauki),</w:t>
      </w:r>
    </w:p>
    <w:p w:rsidR="00361608" w:rsidRPr="00361608" w:rsidRDefault="00361608" w:rsidP="0036160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36160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36160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</w:t>
      </w:r>
      <w:r w:rsidRPr="00361608">
        <w:rPr>
          <w:rFonts w:ascii="Calibri" w:eastAsia="Calibri" w:hAnsi="Calibri" w:cs="Times New Roman"/>
          <w:b/>
          <w:sz w:val="21"/>
          <w:szCs w:val="21"/>
        </w:rPr>
        <w:t>niż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zdaną maturę,</w:t>
      </w:r>
    </w:p>
    <w:p w:rsidR="00361608" w:rsidRPr="00361608" w:rsidRDefault="00361608" w:rsidP="0036160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Osoby z niepełnosprawnościami w wieku do 65 roku życia mogą  uczestniczyć w Projekcie Kierunek Kariera niezależnie od statusu na rynku pracy i wykształcenia.</w:t>
      </w:r>
    </w:p>
    <w:p w:rsidR="00361608" w:rsidRPr="00361608" w:rsidRDefault="00361608" w:rsidP="00361608">
      <w:pPr>
        <w:ind w:left="720"/>
        <w:contextualSpacing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contextualSpacing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361608" w:rsidRPr="00361608" w:rsidRDefault="00361608" w:rsidP="00361608">
      <w:pPr>
        <w:spacing w:after="0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Jeżeli:</w:t>
      </w:r>
    </w:p>
    <w:p w:rsidR="00361608" w:rsidRPr="00361608" w:rsidRDefault="00361608" w:rsidP="0036160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361608" w:rsidRPr="00361608" w:rsidRDefault="00361608" w:rsidP="0036160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361608" w:rsidRPr="00361608" w:rsidRDefault="00361608" w:rsidP="0036160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361608" w:rsidRPr="00361608" w:rsidRDefault="00361608" w:rsidP="00361608">
      <w:pPr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361608" w:rsidRPr="00361608" w:rsidRDefault="00361608" w:rsidP="00361608">
      <w:pPr>
        <w:contextualSpacing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361608" w:rsidRPr="00361608" w:rsidRDefault="00361608" w:rsidP="0036160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W ramach projektu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</w:t>
      </w:r>
      <w:r w:rsidRPr="0036160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361608" w:rsidRPr="00361608" w:rsidRDefault="00361608" w:rsidP="00361608">
      <w:pPr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W ramach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361608">
        <w:rPr>
          <w:rFonts w:ascii="Calibri" w:eastAsia="Calibri" w:hAnsi="Calibri" w:cs="Times New Roman"/>
          <w:sz w:val="21"/>
          <w:szCs w:val="21"/>
        </w:rPr>
        <w:t>projektu</w:t>
      </w: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36160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361608" w:rsidRPr="00361608" w:rsidRDefault="00361608" w:rsidP="00361608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361608" w:rsidRPr="00361608" w:rsidRDefault="00361608" w:rsidP="00361608">
      <w:pPr>
        <w:numPr>
          <w:ilvl w:val="0"/>
          <w:numId w:val="17"/>
        </w:numPr>
        <w:spacing w:after="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8" w:history="1">
        <w:r w:rsidRPr="0036160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36160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Twój Bilans Kariery.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 oraz indywidualny plan rozwoju edukacyjno-zawodowego.</w:t>
      </w:r>
    </w:p>
    <w:p w:rsidR="00361608" w:rsidRPr="00361608" w:rsidRDefault="00361608" w:rsidP="00361608">
      <w:pPr>
        <w:ind w:left="360"/>
        <w:contextualSpacing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lastRenderedPageBreak/>
        <w:t>Z doradcą możesz spotkać się w Krakowie, w: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Krakowie – w Centrum Informacji i Planowania Kariery Zawodowej, Plac na Stawach 1, 30-107 Kraków, tel. 12 4240738; 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Tarnowie – w Centrum Informacji i Planowania Kariery Zawodowej, al. Solidarności 5-9, 33-100 Tarnów, tel. 14 6269940;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>Nowym Sączu – w Centrum Informacji i Planowania Kariery Zawodowej, ul. Węgierska 146, 33-100 Nowy Sącz, tel. 18 4429490</w:t>
      </w:r>
    </w:p>
    <w:p w:rsidR="00361608" w:rsidRPr="00361608" w:rsidRDefault="00361608" w:rsidP="00361608">
      <w:pPr>
        <w:numPr>
          <w:ilvl w:val="0"/>
          <w:numId w:val="40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lub całkiem blisko, podczas lokalnego dyżuru mobilnego (m.in. w miastach/miejscowościach: Bochnia, Dobczyce, Jordanów, Kalwaria Zebrzydowska,  Kłaj, Łapsze </w:t>
      </w:r>
      <w:proofErr w:type="spellStart"/>
      <w:r w:rsidRPr="00361608">
        <w:rPr>
          <w:rFonts w:ascii="Calibri" w:eastAsia="Calibri" w:hAnsi="Calibri" w:cs="Times New Roman"/>
          <w:sz w:val="21"/>
          <w:szCs w:val="21"/>
        </w:rPr>
        <w:t>Niżne</w:t>
      </w:r>
      <w:proofErr w:type="spellEnd"/>
      <w:r w:rsidRPr="00361608">
        <w:rPr>
          <w:rFonts w:ascii="Calibri" w:eastAsia="Calibri" w:hAnsi="Calibri" w:cs="Times New Roman"/>
          <w:sz w:val="21"/>
          <w:szCs w:val="21"/>
        </w:rPr>
        <w:t xml:space="preserve">, Niepołomice,  Raciechowice, Myślenice, Miechów, Nowe Brzesko, Olkusz, Pcim,  Wieliczka) </w:t>
      </w:r>
    </w:p>
    <w:p w:rsidR="00361608" w:rsidRPr="00361608" w:rsidRDefault="00361608" w:rsidP="00361608">
      <w:pPr>
        <w:numPr>
          <w:ilvl w:val="0"/>
          <w:numId w:val="17"/>
        </w:numPr>
        <w:suppressAutoHyphens/>
        <w:autoSpaceDN w:val="0"/>
        <w:spacing w:after="200" w:line="240" w:lineRule="auto"/>
        <w:contextualSpacing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Zamówić bony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– więcej informacji na stronie </w:t>
      </w:r>
      <w:hyperlink r:id="rId9" w:history="1">
        <w:r w:rsidRPr="0036160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361608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Podpisać umowę/umowy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361608">
        <w:rPr>
          <w:rFonts w:ascii="Calibri" w:eastAsia="Calibri" w:hAnsi="Calibri" w:cs="Times New Roman"/>
          <w:sz w:val="21"/>
          <w:szCs w:val="21"/>
        </w:rPr>
        <w:t>.</w:t>
      </w:r>
    </w:p>
    <w:p w:rsidR="00361608" w:rsidRPr="00361608" w:rsidRDefault="00361608" w:rsidP="00361608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36160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0" w:history="1">
        <w:r w:rsidRPr="0036160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361608" w:rsidRPr="00361608" w:rsidRDefault="00361608" w:rsidP="00361608">
      <w:pPr>
        <w:ind w:left="360"/>
        <w:contextualSpacing/>
        <w:rPr>
          <w:rFonts w:ascii="Calibri" w:eastAsia="Calibri" w:hAnsi="Calibri" w:cs="Times New Roman"/>
          <w:sz w:val="21"/>
          <w:szCs w:val="21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36160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36160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1" w:history="1">
        <w:r w:rsidRPr="0036160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p w:rsidR="00361608" w:rsidRPr="00361608" w:rsidRDefault="00361608" w:rsidP="00361608">
      <w:pPr>
        <w:spacing w:after="0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p w:rsidR="00361608" w:rsidRPr="00361608" w:rsidRDefault="00361608" w:rsidP="00361608">
      <w:pPr>
        <w:spacing w:line="256" w:lineRule="auto"/>
        <w:rPr>
          <w:rFonts w:ascii="Calibri" w:eastAsia="Times New Roman" w:hAnsi="Calibri" w:cs="Calibri"/>
          <w:lang w:eastAsia="pl-PL"/>
        </w:rPr>
      </w:pPr>
      <w:r w:rsidRPr="00361608">
        <w:rPr>
          <w:rFonts w:ascii="Calibri" w:eastAsia="Times New Roman" w:hAnsi="Calibri" w:cs="Calibri"/>
          <w:lang w:eastAsia="pl-PL"/>
        </w:rPr>
        <w:t>Harmonogram realizacji</w:t>
      </w:r>
      <w:r>
        <w:rPr>
          <w:rFonts w:ascii="Calibri" w:eastAsia="Times New Roman" w:hAnsi="Calibri" w:cs="Calibri"/>
          <w:lang w:eastAsia="pl-PL"/>
        </w:rPr>
        <w:t xml:space="preserve"> dyżurów mobilnych w okresie listopad – grudzień 2019</w:t>
      </w: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345"/>
        <w:gridCol w:w="923"/>
        <w:gridCol w:w="1275"/>
        <w:gridCol w:w="1843"/>
      </w:tblGrid>
      <w:tr w:rsidR="00361608" w:rsidRPr="00361608" w:rsidTr="00B60BEE">
        <w:trPr>
          <w:trHeight w:val="1328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361608" w:rsidRPr="00361608" w:rsidTr="00B60BEE">
        <w:trPr>
          <w:trHeight w:val="413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345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23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Godziny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361608" w:rsidRPr="00361608" w:rsidTr="00B60BEE">
        <w:trPr>
          <w:trHeight w:val="413"/>
          <w:tblHeader/>
        </w:trPr>
        <w:tc>
          <w:tcPr>
            <w:tcW w:w="567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Starowiejska 22b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5.11.2019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361608" w:rsidRPr="00361608" w:rsidTr="00B60BEE">
        <w:trPr>
          <w:trHeight w:val="3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Miejski Dom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Kultury w Bochni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1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T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0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 Bochni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Wojska Polskiego 3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nr 16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09.00 – 14.00</w:t>
            </w:r>
          </w:p>
        </w:tc>
      </w:tr>
      <w:tr w:rsidR="00361608" w:rsidRPr="00361608" w:rsidTr="00B60BEE">
        <w:trPr>
          <w:trHeight w:val="46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Staropolska Szkoła Wyższa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Wydział Zamiejscowy w Bochni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Trudna 1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Regionalne Centrum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Kulturalno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Biblioteczne w Brzesku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Plac Targowy 10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209a lub 101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Biały Kościół (Gmina Wielka </w:t>
            </w: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Wieś)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Ośrodek LOWE przy Szkole Podstawowej w </w:t>
            </w: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Białym Kościele Ul. Królowej Jadwigi 4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Ilona Plichta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361608" w:rsidRPr="00361608" w:rsidTr="00B60BEE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Punkt Informacyjny FEM w Chrzanowie, ul. Grunwaldzka 5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8.00-13.00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 Myślenicach Filia – ZCAZ w Dobczycach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Szkolna 20b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</w:tr>
      <w:tr w:rsidR="00361608" w:rsidRPr="00361608" w:rsidTr="00B60BEE">
        <w:trPr>
          <w:trHeight w:val="66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15.30-17.30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</w:tr>
      <w:tr w:rsidR="00361608" w:rsidRPr="00361608" w:rsidTr="00B60BEE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Gdów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Gnojnik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Gnojnik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Polsko-Słowacki  ul. Rynek 1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Barbara Lorek-Jabłońska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08.00-15.30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Bodzińska</w:t>
            </w:r>
            <w:proofErr w:type="spellEnd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Guzik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 Siwak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 Siwak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 Siwak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361608" w:rsidRPr="00361608" w:rsidTr="00B60BEE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Kultury w Kętach przy ul. Żwirki i Wigury 2a (sala klubowa)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Kłaj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212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ZZT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Włudyka-Zięba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– 17.00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Kościelisko, Centrum Informacji Turystycznej, ul. Nędzy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Kubińca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136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Ligas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Centrum Kultury „Dworek Białoprądnicki”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31-221 Kraków, ul. Papiernicza 2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8.00-12.00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„Zgody 7 - miejsce spotkań”, os. Zgody 7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10.30-14.30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10.15-14.15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10.30-16.30</w:t>
            </w:r>
          </w:p>
        </w:tc>
      </w:tr>
      <w:tr w:rsidR="00361608" w:rsidRPr="00361608" w:rsidTr="00B60BEE">
        <w:trPr>
          <w:trHeight w:val="4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Krynica Zdrój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Kraszewskiego 7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ślubów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37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198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4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Miejski w Krzeszowicach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Grunwaldzka 4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herbowa)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highlight w:val="yellow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08.00 -13.00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7.30-12.30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Limanowa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Starostwo Powiatowe w Limanowej, ul. Józefa Marka 9, pok. 347, III piętro.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Barbara Lorek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NS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8.10-15.10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361608" w:rsidRPr="00361608" w:rsidTr="00B60BEE">
        <w:trPr>
          <w:trHeight w:val="4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Łapsze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Niżne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Ludowy w Łapszach Niżnych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Jana Pawła II 57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Marta Salamon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08.00-14.00</w:t>
            </w:r>
          </w:p>
        </w:tc>
      </w:tr>
      <w:tr w:rsidR="00361608" w:rsidRPr="00361608" w:rsidTr="00B60BEE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361608" w:rsidRPr="00361608" w:rsidTr="00B60BEE">
        <w:trPr>
          <w:trHeight w:val="4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i Miasta Miechów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Henryka Sienkiewicza 25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pok. 13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Ilona Plichta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99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12:00-18.00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16.00-20.00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16.00-20.00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13.00-16.00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Iwona Urbaniak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1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Jolanta Kłosińska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Niedzica</w:t>
            </w: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Gminny Ośrodek Kultury w Niedzicy,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3 Maja 16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Marta Salamon</w:t>
            </w:r>
          </w:p>
        </w:tc>
        <w:tc>
          <w:tcPr>
            <w:tcW w:w="923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Nowy Targ, Punkt Informacyjny „Fundusze Europejskie w Małopolsce” w Nowym Targu Al. 1000-lecia 35 - biuro projektu Kierunek Kariera pok. 212 na II piętrze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Marta Salamon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Ligas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15.15-18.15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15.15-17.15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Brzesko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5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Rafał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Siudowski</w:t>
            </w:r>
            <w:proofErr w:type="spellEnd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PUP Olkusz ul. Minkiewicz 2, pok. 34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Aleksandra Marszałek-Kondek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PUP Olkusz ul. Minkiewicz 2, pok. 25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Izabela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Polner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15.00-17.00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15.00-16.00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16.30-18.30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16.00-18.00</w:t>
            </w:r>
          </w:p>
        </w:tc>
      </w:tr>
      <w:tr w:rsidR="00361608" w:rsidRPr="00361608" w:rsidTr="00B60BEE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Pcim</w:t>
            </w: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Pcim (sala ślubów)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923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361608" w:rsidRPr="00361608" w:rsidTr="00B60BEE">
        <w:trPr>
          <w:trHeight w:val="3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Krakowska 11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Ilona Plichta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Piotrowice</w:t>
            </w: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OSP Piotrowice (gmina Przeciszów)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Ciągło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Jolanta Kłosińska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Natalia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Siwiak</w:t>
            </w:r>
          </w:p>
        </w:tc>
        <w:tc>
          <w:tcPr>
            <w:tcW w:w="923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Gminy Raciechowice (sala obrad)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Joanna Kalemba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15.30-17.30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15.30-18.30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Biblioteka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Stary Sącz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Mickiewicza 19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Pok. 48 na II piętrze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Bodzińska</w:t>
            </w:r>
            <w:proofErr w:type="spellEnd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Guzik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3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Dom Kultury w Tuchowie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Chopina 10,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Zięba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w Trzebini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Rynek 18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Ilona Baster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08.00-13.00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8.10.2019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3.12.2019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Wojnicz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u. Rynek 1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sala na parterze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Wieliczka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Powiatowy Urząd Pracy w Wieliczce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Sienkiewicza 13a (sala obok sekretariatu)</w:t>
            </w:r>
          </w:p>
        </w:tc>
        <w:tc>
          <w:tcPr>
            <w:tcW w:w="1345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Doktór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Zakopane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Kościuszki 13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nr 18)</w:t>
            </w:r>
          </w:p>
        </w:tc>
        <w:tc>
          <w:tcPr>
            <w:tcW w:w="1345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Ligas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Urząd Miasta Zakopane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ul. Kościuszki 13</w:t>
            </w: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(sala nr 1)</w:t>
            </w: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Zakopane, Biuro Inkubatora Przedsiębiorczości w Zakopane, budynek Kina Sokół, ul. Orana 2</w:t>
            </w: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  <w:tr w:rsidR="00361608" w:rsidRPr="00361608" w:rsidTr="00B60BEE">
        <w:trPr>
          <w:trHeight w:val="521"/>
        </w:trPr>
        <w:tc>
          <w:tcPr>
            <w:tcW w:w="567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608">
              <w:rPr>
                <w:rFonts w:ascii="Times New Roman" w:eastAsia="Calibri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608" w:rsidRPr="00361608" w:rsidRDefault="00361608" w:rsidP="003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6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15.45-18.45</w:t>
            </w:r>
          </w:p>
        </w:tc>
      </w:tr>
    </w:tbl>
    <w:p w:rsidR="00064FE5" w:rsidRPr="00361608" w:rsidRDefault="00064FE5" w:rsidP="00361608"/>
    <w:sectPr w:rsidR="00064FE5" w:rsidRPr="00361608" w:rsidSect="005B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BA" w:rsidRDefault="00D25ABA" w:rsidP="00953F5E">
      <w:pPr>
        <w:spacing w:after="0" w:line="240" w:lineRule="auto"/>
      </w:pPr>
      <w:r>
        <w:separator/>
      </w:r>
    </w:p>
  </w:endnote>
  <w:endnote w:type="continuationSeparator" w:id="0">
    <w:p w:rsidR="00D25ABA" w:rsidRDefault="00D25ABA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7D81CC7C" wp14:editId="778E9DD7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BA" w:rsidRDefault="00D25ABA" w:rsidP="00953F5E">
      <w:pPr>
        <w:spacing w:after="0" w:line="240" w:lineRule="auto"/>
      </w:pPr>
      <w:r>
        <w:separator/>
      </w:r>
    </w:p>
  </w:footnote>
  <w:footnote w:type="continuationSeparator" w:id="0">
    <w:p w:rsidR="00D25ABA" w:rsidRDefault="00D25ABA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6CDE643D" wp14:editId="2AB85AD8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00000027"/>
    <w:name w:val="WW8Num38"/>
    <w:lvl w:ilvl="0">
      <w:start w:val="1"/>
      <w:numFmt w:val="decimal"/>
      <w:pStyle w:val="Umow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4" w15:restartNumberingAfterBreak="0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 w15:restartNumberingAfterBreak="0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7"/>
  </w:num>
  <w:num w:numId="7">
    <w:abstractNumId w:val="17"/>
  </w:num>
  <w:num w:numId="8">
    <w:abstractNumId w:val="21"/>
  </w:num>
  <w:num w:numId="9">
    <w:abstractNumId w:val="33"/>
  </w:num>
  <w:num w:numId="10">
    <w:abstractNumId w:val="1"/>
  </w:num>
  <w:num w:numId="11">
    <w:abstractNumId w:val="1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4"/>
  </w:num>
  <w:num w:numId="17">
    <w:abstractNumId w:val="29"/>
  </w:num>
  <w:num w:numId="18">
    <w:abstractNumId w:val="2"/>
  </w:num>
  <w:num w:numId="19">
    <w:abstractNumId w:val="23"/>
  </w:num>
  <w:num w:numId="20">
    <w:abstractNumId w:val="30"/>
  </w:num>
  <w:num w:numId="21">
    <w:abstractNumId w:val="5"/>
  </w:num>
  <w:num w:numId="22">
    <w:abstractNumId w:val="19"/>
  </w:num>
  <w:num w:numId="23">
    <w:abstractNumId w:val="3"/>
  </w:num>
  <w:num w:numId="24">
    <w:abstractNumId w:val="31"/>
  </w:num>
  <w:num w:numId="25">
    <w:abstractNumId w:val="15"/>
  </w:num>
  <w:num w:numId="26">
    <w:abstractNumId w:val="16"/>
  </w:num>
  <w:num w:numId="27">
    <w:abstractNumId w:val="4"/>
  </w:num>
  <w:num w:numId="28">
    <w:abstractNumId w:val="26"/>
  </w:num>
  <w:num w:numId="29">
    <w:abstractNumId w:val="6"/>
  </w:num>
  <w:num w:numId="30">
    <w:abstractNumId w:val="35"/>
  </w:num>
  <w:num w:numId="31">
    <w:abstractNumId w:val="20"/>
  </w:num>
  <w:num w:numId="32">
    <w:abstractNumId w:val="40"/>
  </w:num>
  <w:num w:numId="33">
    <w:abstractNumId w:val="39"/>
  </w:num>
  <w:num w:numId="34">
    <w:abstractNumId w:val="8"/>
  </w:num>
  <w:num w:numId="35">
    <w:abstractNumId w:val="9"/>
  </w:num>
  <w:num w:numId="36">
    <w:abstractNumId w:val="14"/>
  </w:num>
  <w:num w:numId="37">
    <w:abstractNumId w:val="36"/>
  </w:num>
  <w:num w:numId="38">
    <w:abstractNumId w:val="24"/>
  </w:num>
  <w:num w:numId="39">
    <w:abstractNumId w:val="0"/>
  </w:num>
  <w:num w:numId="40">
    <w:abstractNumId w:val="38"/>
  </w:num>
  <w:num w:numId="41">
    <w:abstractNumId w:val="13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4"/>
    <w:rsid w:val="00012BBA"/>
    <w:rsid w:val="00016BFE"/>
    <w:rsid w:val="00021541"/>
    <w:rsid w:val="00021B3E"/>
    <w:rsid w:val="00030A5D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B5D4A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4D75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18E8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08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2FEC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6ADF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0E3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25ABA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E77D9-19B2-4048-9C4E-F5B09AF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361608"/>
  </w:style>
  <w:style w:type="table" w:customStyle="1" w:styleId="Tabela-Siatka1">
    <w:name w:val="Tabela - Siatka1"/>
    <w:basedOn w:val="Standardowy"/>
    <w:next w:val="Tabela-Siatka"/>
    <w:uiPriority w:val="59"/>
    <w:rsid w:val="003616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361608"/>
    <w:pPr>
      <w:spacing w:after="0" w:line="240" w:lineRule="auto"/>
      <w:ind w:left="600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608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61608"/>
    <w:pPr>
      <w:spacing w:after="120" w:line="276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608"/>
    <w:rPr>
      <w:rFonts w:eastAsia="Times New Roman"/>
      <w:lang w:eastAsia="pl-PL"/>
    </w:rPr>
  </w:style>
  <w:style w:type="paragraph" w:customStyle="1" w:styleId="CMSHeadL7">
    <w:name w:val="CMS Head L7"/>
    <w:basedOn w:val="Normalny"/>
    <w:rsid w:val="00361608"/>
    <w:pPr>
      <w:numPr>
        <w:ilvl w:val="6"/>
        <w:numId w:val="38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LO-normal">
    <w:name w:val="LO-normal"/>
    <w:rsid w:val="00361608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Umowa">
    <w:name w:val="Umowa"/>
    <w:basedOn w:val="Normalny"/>
    <w:uiPriority w:val="99"/>
    <w:rsid w:val="00361608"/>
    <w:pPr>
      <w:numPr>
        <w:numId w:val="39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lang w:eastAsia="zh-CN"/>
    </w:rPr>
  </w:style>
  <w:style w:type="paragraph" w:customStyle="1" w:styleId="Normalny1">
    <w:name w:val="Normalny1"/>
    <w:uiPriority w:val="99"/>
    <w:rsid w:val="0036160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361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61608"/>
  </w:style>
  <w:style w:type="table" w:customStyle="1" w:styleId="Tabela-Siatka11">
    <w:name w:val="Tabela - Siatka11"/>
    <w:basedOn w:val="Standardowy"/>
    <w:next w:val="Tabela-Siatka"/>
    <w:uiPriority w:val="59"/>
    <w:rsid w:val="00361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61608"/>
  </w:style>
  <w:style w:type="numbering" w:customStyle="1" w:styleId="Bezlisty1111">
    <w:name w:val="Bez listy1111"/>
    <w:next w:val="Bezlisty"/>
    <w:uiPriority w:val="99"/>
    <w:semiHidden/>
    <w:unhideWhenUsed/>
    <w:rsid w:val="0036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lugirozwojowe.par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/artykul/Jak-zrealizowac-bon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F7B9-3443-42BB-B31B-760A45E7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Marzena Glanowska</cp:lastModifiedBy>
  <cp:revision>3</cp:revision>
  <cp:lastPrinted>2019-01-04T11:55:00Z</cp:lastPrinted>
  <dcterms:created xsi:type="dcterms:W3CDTF">2019-11-04T12:46:00Z</dcterms:created>
  <dcterms:modified xsi:type="dcterms:W3CDTF">2019-11-04T12:47:00Z</dcterms:modified>
</cp:coreProperties>
</file>